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636" w:lineRule="exact"/>
        <w:ind w:left="18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-3"/>
        </w:rPr>
        <w:t> </w:t>
      </w:r>
      <w:r>
        <w:rPr>
          <w:color w:val="3A3838"/>
          <w:w w:val="90"/>
        </w:rPr>
        <w:t>PROGRAM</w:t>
      </w:r>
      <w:r>
        <w:rPr>
          <w:color w:val="3A3838"/>
          <w:spacing w:val="-4"/>
        </w:rPr>
        <w:t> </w:t>
      </w:r>
      <w:r>
        <w:rPr>
          <w:color w:val="3A3838"/>
          <w:w w:val="90"/>
        </w:rPr>
        <w:t>UTAMA:</w:t>
      </w:r>
      <w:r>
        <w:rPr>
          <w:color w:val="3A3838"/>
          <w:spacing w:val="-5"/>
        </w:rPr>
        <w:t> </w:t>
      </w:r>
      <w:r>
        <w:rPr>
          <w:color w:val="3A3838"/>
          <w:spacing w:val="-2"/>
          <w:w w:val="90"/>
        </w:rPr>
        <w:t>TELEKOMUNIKASI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2160"/>
        <w:gridCol w:w="3285"/>
        <w:gridCol w:w="1801"/>
        <w:gridCol w:w="1530"/>
        <w:gridCol w:w="1530"/>
        <w:gridCol w:w="1332"/>
        <w:gridCol w:w="1169"/>
        <w:gridCol w:w="1124"/>
        <w:gridCol w:w="704"/>
        <w:gridCol w:w="734"/>
        <w:gridCol w:w="749"/>
        <w:gridCol w:w="734"/>
        <w:gridCol w:w="869"/>
        <w:gridCol w:w="899"/>
        <w:gridCol w:w="884"/>
        <w:gridCol w:w="2398"/>
      </w:tblGrid>
      <w:tr>
        <w:trPr>
          <w:trHeight w:val="522" w:hRule="atLeast"/>
        </w:trPr>
        <w:tc>
          <w:tcPr>
            <w:tcW w:w="661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60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285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KEGIATANMU/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SUB-PROYEK</w:t>
            </w:r>
          </w:p>
        </w:tc>
        <w:tc>
          <w:tcPr>
            <w:tcW w:w="1801" w:type="dxa"/>
            <w:shd w:val="clear" w:color="auto" w:fill="336699"/>
          </w:tcPr>
          <w:p>
            <w:pPr>
              <w:pStyle w:val="TableParagraph"/>
              <w:spacing w:before="143"/>
              <w:ind w:left="8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LINGKUP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KERJA</w:t>
            </w:r>
          </w:p>
        </w:tc>
        <w:tc>
          <w:tcPr>
            <w:tcW w:w="1530" w:type="dxa"/>
            <w:shd w:val="clear" w:color="auto" w:fill="336699"/>
          </w:tcPr>
          <w:p>
            <w:pPr>
              <w:pStyle w:val="TableParagraph"/>
              <w:spacing w:line="260" w:lineRule="atLeast"/>
              <w:ind w:left="399" w:hanging="269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862" w:type="dxa"/>
            <w:gridSpan w:val="2"/>
            <w:shd w:val="clear" w:color="auto" w:fill="336699"/>
          </w:tcPr>
          <w:p>
            <w:pPr>
              <w:pStyle w:val="TableParagraph"/>
              <w:spacing w:before="143"/>
              <w:ind w:left="76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66" w:type="dxa"/>
            <w:gridSpan w:val="9"/>
            <w:shd w:val="clear" w:color="auto" w:fill="336699"/>
          </w:tcPr>
          <w:p>
            <w:pPr>
              <w:pStyle w:val="TableParagraph"/>
              <w:spacing w:before="143"/>
              <w:ind w:left="24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398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31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253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525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530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5"/>
              <w:ind w:left="457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530" w:type="dxa"/>
            <w:vMerge w:val="restart"/>
            <w:tcBorders>
              <w:bottom w:val="single" w:sz="8" w:space="0" w:color="000000"/>
            </w:tcBorders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RUPIAH</w:t>
            </w:r>
            <w:r>
              <w:rPr>
                <w:color w:val="FFFFFF"/>
                <w:spacing w:val="20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(JUTA)</w:t>
            </w:r>
          </w:p>
        </w:tc>
        <w:tc>
          <w:tcPr>
            <w:tcW w:w="1332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1169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6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1124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5"/>
              <w:ind w:left="142" w:right="120" w:firstLine="36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DURASI </w:t>
            </w:r>
            <w:r>
              <w:rPr>
                <w:color w:val="FFFFFF"/>
                <w:spacing w:val="-2"/>
                <w:w w:val="90"/>
                <w:sz w:val="22"/>
              </w:rPr>
              <w:t>(TAHUN)</w:t>
            </w:r>
          </w:p>
        </w:tc>
        <w:tc>
          <w:tcPr>
            <w:tcW w:w="2921" w:type="dxa"/>
            <w:gridSpan w:val="4"/>
            <w:shd w:val="clear" w:color="auto" w:fill="336699"/>
          </w:tcPr>
          <w:p>
            <w:pPr>
              <w:pStyle w:val="TableParagraph"/>
              <w:spacing w:line="222" w:lineRule="exact" w:before="11"/>
              <w:ind w:left="24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869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18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899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3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884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22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39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8" w:space="0" w:color="000000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shd w:val="clear" w:color="auto" w:fill="336699"/>
          </w:tcPr>
          <w:p>
            <w:pPr>
              <w:pStyle w:val="TableParagraph"/>
              <w:spacing w:before="138"/>
              <w:ind w:left="124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8"/>
              <w:ind w:left="14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49" w:type="dxa"/>
            <w:shd w:val="clear" w:color="auto" w:fill="336699"/>
          </w:tcPr>
          <w:p>
            <w:pPr>
              <w:pStyle w:val="TableParagraph"/>
              <w:spacing w:before="138"/>
              <w:ind w:left="14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8"/>
              <w:ind w:left="14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869" w:type="dxa"/>
            <w:shd w:val="clear" w:color="auto" w:fill="336699"/>
          </w:tcPr>
          <w:p>
            <w:pPr>
              <w:pStyle w:val="TableParagraph"/>
              <w:spacing w:before="6"/>
              <w:ind w:left="152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2" w:lineRule="exact" w:before="11"/>
              <w:ind w:left="20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899" w:type="dxa"/>
            <w:shd w:val="clear" w:color="auto" w:fill="336699"/>
          </w:tcPr>
          <w:p>
            <w:pPr>
              <w:pStyle w:val="TableParagraph"/>
              <w:spacing w:before="6"/>
              <w:ind w:left="170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2" w:lineRule="exact" w:before="11"/>
              <w:ind w:left="225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884" w:type="dxa"/>
            <w:shd w:val="clear" w:color="auto" w:fill="336699"/>
          </w:tcPr>
          <w:p>
            <w:pPr>
              <w:pStyle w:val="TableParagraph"/>
              <w:spacing w:before="6"/>
              <w:ind w:left="159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2040-</w:t>
            </w:r>
          </w:p>
          <w:p>
            <w:pPr>
              <w:pStyle w:val="TableParagraph"/>
              <w:spacing w:line="222" w:lineRule="exact" w:before="11"/>
              <w:ind w:left="21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39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661" w:type="dxa"/>
            <w:shd w:val="clear" w:color="auto" w:fill="FFC000"/>
          </w:tcPr>
          <w:p>
            <w:pPr>
              <w:pStyle w:val="TableParagraph"/>
              <w:spacing w:before="6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8776" w:type="dxa"/>
            <w:gridSpan w:val="4"/>
            <w:shd w:val="clear" w:color="auto" w:fill="FFC000"/>
          </w:tcPr>
          <w:p>
            <w:pPr>
              <w:pStyle w:val="TableParagraph"/>
              <w:spacing w:before="6"/>
              <w:ind w:left="4"/>
              <w:rPr>
                <w:sz w:val="22"/>
              </w:rPr>
            </w:pPr>
            <w:r>
              <w:rPr>
                <w:w w:val="90"/>
                <w:sz w:val="22"/>
              </w:rPr>
              <w:t>PENANGANAN</w:t>
            </w:r>
            <w:r>
              <w:rPr>
                <w:spacing w:val="35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PENGEMBANGAN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ASPEK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INFRASTRUKTUR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tcBorders>
              <w:left w:val="single" w:sz="8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66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06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before="6"/>
              <w:ind w:left="4"/>
              <w:rPr>
                <w:sz w:val="22"/>
              </w:rPr>
            </w:pPr>
            <w:r>
              <w:rPr>
                <w:w w:val="90"/>
                <w:sz w:val="22"/>
              </w:rPr>
              <w:t>PENANGANAN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37"/>
                <w:sz w:val="22"/>
              </w:rPr>
              <w:t> </w:t>
            </w:r>
            <w:r>
              <w:rPr>
                <w:w w:val="90"/>
                <w:sz w:val="22"/>
              </w:rPr>
              <w:t>PENGEMBANGAN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INFRASTRUKTUR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TELEKOMUNIKASI</w:t>
            </w:r>
          </w:p>
        </w:tc>
        <w:tc>
          <w:tcPr>
            <w:tcW w:w="1332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17" w:hRule="atLeast"/>
        </w:trPr>
        <w:tc>
          <w:tcPr>
            <w:tcW w:w="6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6"/>
              <w:rPr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Pembangunan jaringan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fiber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optic backbone antarKantor Pemerintah</w:t>
            </w:r>
          </w:p>
        </w:tc>
        <w:tc>
          <w:tcPr>
            <w:tcW w:w="3285" w:type="dxa"/>
          </w:tcPr>
          <w:p>
            <w:pPr>
              <w:pStyle w:val="TableParagraph"/>
              <w:spacing w:before="157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65"/>
              <w:rPr>
                <w:sz w:val="22"/>
              </w:rPr>
            </w:pPr>
            <w:r>
              <w:rPr>
                <w:sz w:val="22"/>
              </w:rPr>
              <w:t>Pembangunan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jaringan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fiber optic backbone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7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6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km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6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25.000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57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APBN,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6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6"/>
              <w:rPr>
                <w:sz w:val="22"/>
              </w:rPr>
            </w:pPr>
          </w:p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14</w:t>
            </w:r>
          </w:p>
        </w:tc>
        <w:tc>
          <w:tcPr>
            <w:tcW w:w="70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46"/>
              <w:ind w:left="23" w:right="120"/>
              <w:rPr>
                <w:sz w:val="22"/>
              </w:rPr>
            </w:pPr>
            <w:r>
              <w:rPr>
                <w:sz w:val="22"/>
              </w:rPr>
              <w:t>Diskominfo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(lead), </w:t>
            </w:r>
            <w:r>
              <w:rPr>
                <w:spacing w:val="-2"/>
                <w:sz w:val="22"/>
              </w:rPr>
              <w:t>Provider Telekomunikasi, Bappeda</w:t>
            </w:r>
          </w:p>
        </w:tc>
      </w:tr>
      <w:tr>
        <w:trPr>
          <w:trHeight w:val="1586" w:hRule="atLeast"/>
        </w:trPr>
        <w:tc>
          <w:tcPr>
            <w:tcW w:w="6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rPr>
                <w:sz w:val="22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 w:before="6"/>
              <w:ind w:left="12" w:right="302"/>
              <w:rPr>
                <w:sz w:val="22"/>
              </w:rPr>
            </w:pPr>
            <w:r>
              <w:rPr>
                <w:spacing w:val="-2"/>
                <w:sz w:val="22"/>
              </w:rPr>
              <w:t>Program Peningkatan Keterlibatan </w:t>
            </w:r>
            <w:r>
              <w:rPr>
                <w:sz w:val="22"/>
              </w:rPr>
              <w:t>Masyarakat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dalam </w:t>
            </w:r>
            <w:r>
              <w:rPr>
                <w:spacing w:val="-2"/>
                <w:sz w:val="22"/>
              </w:rPr>
              <w:t>Penggunaan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Besty </w:t>
            </w:r>
            <w:r>
              <w:rPr>
                <w:spacing w:val="-4"/>
                <w:sz w:val="22"/>
              </w:rPr>
              <w:t>apps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Pengembangan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aplikasi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Besty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aplikasi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1.500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CSR,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rPr>
                <w:sz w:val="22"/>
              </w:rPr>
            </w:pPr>
          </w:p>
          <w:p>
            <w:pPr>
              <w:pStyle w:val="TableParagraph"/>
              <w:ind w:left="5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3" w:right="120"/>
              <w:rPr>
                <w:sz w:val="22"/>
              </w:rPr>
            </w:pPr>
            <w:r>
              <w:rPr>
                <w:spacing w:val="-2"/>
                <w:sz w:val="22"/>
              </w:rPr>
              <w:t>Diskominfo,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Bappeda, Komunitas</w:t>
            </w:r>
          </w:p>
        </w:tc>
      </w:tr>
      <w:tr>
        <w:trPr>
          <w:trHeight w:val="793" w:hRule="atLeast"/>
        </w:trPr>
        <w:tc>
          <w:tcPr>
            <w:tcW w:w="66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sz w:val="22"/>
              </w:rPr>
              <w:t>Peningkatan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jumlah </w:t>
            </w:r>
            <w:r>
              <w:rPr>
                <w:w w:val="105"/>
                <w:sz w:val="22"/>
              </w:rPr>
              <w:t>dan kualitas Wi-Fi </w:t>
            </w:r>
            <w:r>
              <w:rPr>
                <w:spacing w:val="-2"/>
                <w:w w:val="105"/>
                <w:sz w:val="22"/>
              </w:rPr>
              <w:t>publik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51"/>
              <w:ind w:left="11"/>
              <w:rPr>
                <w:sz w:val="22"/>
              </w:rPr>
            </w:pPr>
            <w:r>
              <w:rPr>
                <w:sz w:val="22"/>
              </w:rPr>
              <w:t>Pemasangan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Wi-Fi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tempat </w:t>
            </w:r>
            <w:r>
              <w:rPr>
                <w:spacing w:val="-4"/>
                <w:w w:val="105"/>
                <w:sz w:val="22"/>
              </w:rPr>
              <w:t>umum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1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titik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4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51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51"/>
              <w:ind w:left="23" w:right="120"/>
              <w:rPr>
                <w:sz w:val="22"/>
              </w:rPr>
            </w:pPr>
            <w:r>
              <w:rPr>
                <w:sz w:val="22"/>
              </w:rPr>
              <w:t>Diskominfo, Dispar, </w:t>
            </w:r>
            <w:r>
              <w:rPr>
                <w:spacing w:val="-6"/>
                <w:sz w:val="22"/>
              </w:rPr>
              <w:t>DKUKMPTK,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Provider</w:t>
            </w:r>
          </w:p>
        </w:tc>
      </w:tr>
      <w:tr>
        <w:trPr>
          <w:trHeight w:val="1057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151"/>
              <w:ind w:left="12" w:right="59"/>
              <w:rPr>
                <w:sz w:val="22"/>
              </w:rPr>
            </w:pPr>
            <w:r>
              <w:rPr>
                <w:sz w:val="22"/>
              </w:rPr>
              <w:t>Uji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coba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jaringan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5G di bandara &amp; pusat </w:t>
            </w:r>
            <w:r>
              <w:rPr>
                <w:spacing w:val="-4"/>
                <w:sz w:val="22"/>
              </w:rPr>
              <w:t>kota</w:t>
            </w:r>
          </w:p>
        </w:tc>
        <w:tc>
          <w:tcPr>
            <w:tcW w:w="3285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65"/>
              <w:rPr>
                <w:sz w:val="22"/>
              </w:rPr>
            </w:pPr>
            <w:r>
              <w:rPr>
                <w:sz w:val="22"/>
              </w:rPr>
              <w:t>Implementasi uji coba jaringan </w:t>
            </w:r>
            <w:r>
              <w:rPr>
                <w:spacing w:val="-6"/>
                <w:w w:val="105"/>
                <w:sz w:val="22"/>
              </w:rPr>
              <w:t>5G</w:t>
            </w:r>
          </w:p>
        </w:tc>
        <w:tc>
          <w:tcPr>
            <w:tcW w:w="18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lokasi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10.000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APBN,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5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60" w:lineRule="atLeast"/>
              <w:ind w:left="23" w:right="120"/>
              <w:rPr>
                <w:sz w:val="22"/>
              </w:rPr>
            </w:pPr>
            <w:r>
              <w:rPr>
                <w:spacing w:val="-2"/>
                <w:sz w:val="22"/>
              </w:rPr>
              <w:t>Diskominfo, Kemenkominfo, Provider Telekomunikasi</w:t>
            </w:r>
          </w:p>
        </w:tc>
      </w:tr>
      <w:tr>
        <w:trPr>
          <w:trHeight w:val="1058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151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Program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literasi digital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UMKM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&amp; </w:t>
            </w:r>
            <w:r>
              <w:rPr>
                <w:spacing w:val="-2"/>
                <w:w w:val="105"/>
                <w:sz w:val="22"/>
              </w:rPr>
              <w:t>masyarakat</w:t>
            </w:r>
          </w:p>
        </w:tc>
        <w:tc>
          <w:tcPr>
            <w:tcW w:w="3285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Pelatihan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literasi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digital</w:t>
            </w:r>
            <w:r>
              <w:rPr>
                <w:spacing w:val="-4"/>
                <w:w w:val="105"/>
                <w:sz w:val="22"/>
              </w:rPr>
              <w:t> UMKM</w:t>
            </w:r>
          </w:p>
        </w:tc>
        <w:tc>
          <w:tcPr>
            <w:tcW w:w="18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90"/>
                <w:sz w:val="22"/>
              </w:rPr>
              <w:t>1,000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peserta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1.000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50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9"/>
              <w:ind w:left="23" w:right="120"/>
              <w:rPr>
                <w:sz w:val="22"/>
              </w:rPr>
            </w:pPr>
            <w:r>
              <w:rPr>
                <w:spacing w:val="-2"/>
                <w:sz w:val="22"/>
              </w:rPr>
              <w:t>Diskominfo, </w:t>
            </w:r>
            <w:r>
              <w:rPr>
                <w:spacing w:val="-2"/>
                <w:w w:val="90"/>
                <w:sz w:val="22"/>
              </w:rPr>
              <w:t>DKUKMPTK,</w:t>
            </w:r>
          </w:p>
          <w:p>
            <w:pPr>
              <w:pStyle w:val="TableParagraph"/>
              <w:spacing w:before="2"/>
              <w:ind w:left="23"/>
              <w:rPr>
                <w:sz w:val="22"/>
              </w:rPr>
            </w:pPr>
            <w:r>
              <w:rPr>
                <w:sz w:val="22"/>
              </w:rPr>
              <w:t>Universitas,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Komunitas</w:t>
            </w:r>
          </w:p>
          <w:p>
            <w:pPr>
              <w:pStyle w:val="TableParagraph"/>
              <w:spacing w:line="227" w:lineRule="exact" w:before="11"/>
              <w:ind w:left="23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Digital</w:t>
            </w:r>
          </w:p>
        </w:tc>
      </w:tr>
      <w:tr>
        <w:trPr>
          <w:trHeight w:val="650" w:hRule="atLeast"/>
        </w:trPr>
        <w:tc>
          <w:tcPr>
            <w:tcW w:w="661" w:type="dxa"/>
          </w:tcPr>
          <w:p>
            <w:pPr>
              <w:pStyle w:val="TableParagraph"/>
              <w:spacing w:before="211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79"/>
              <w:ind w:left="12" w:right="59"/>
              <w:rPr>
                <w:sz w:val="22"/>
              </w:rPr>
            </w:pPr>
            <w:r>
              <w:rPr>
                <w:sz w:val="22"/>
              </w:rPr>
              <w:t>Perluasan jaringan 5G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seluruh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kota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79"/>
              <w:ind w:left="12" w:right="561"/>
              <w:rPr>
                <w:sz w:val="22"/>
              </w:rPr>
            </w:pPr>
            <w:r>
              <w:rPr>
                <w:sz w:val="22"/>
              </w:rPr>
              <w:t>Pemasangan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jaringan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5G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 </w:t>
            </w:r>
            <w:r>
              <w:rPr>
                <w:w w:val="105"/>
                <w:sz w:val="22"/>
              </w:rPr>
              <w:t>seluruh kota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79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211"/>
              <w:ind w:left="12"/>
              <w:rPr>
                <w:sz w:val="22"/>
              </w:rPr>
            </w:pPr>
            <w:r>
              <w:rPr>
                <w:spacing w:val="-6"/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kota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penuh</w:t>
            </w:r>
          </w:p>
        </w:tc>
        <w:tc>
          <w:tcPr>
            <w:tcW w:w="1530" w:type="dxa"/>
          </w:tcPr>
          <w:p>
            <w:pPr>
              <w:pStyle w:val="TableParagraph"/>
              <w:spacing w:before="2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50.000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79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APBN,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21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1"/>
              <w:ind w:left="50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79"/>
              <w:ind w:left="23" w:right="120"/>
              <w:rPr>
                <w:sz w:val="22"/>
              </w:rPr>
            </w:pPr>
            <w:r>
              <w:rPr>
                <w:sz w:val="22"/>
              </w:rPr>
              <w:t>Diskominfo, Provider </w:t>
            </w:r>
            <w:r>
              <w:rPr>
                <w:spacing w:val="-2"/>
                <w:w w:val="105"/>
                <w:sz w:val="22"/>
              </w:rPr>
              <w:t>Telekomunikasi</w:t>
            </w:r>
          </w:p>
        </w:tc>
      </w:tr>
      <w:tr>
        <w:trPr>
          <w:trHeight w:val="793" w:hRule="atLeast"/>
        </w:trPr>
        <w:tc>
          <w:tcPr>
            <w:tcW w:w="66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160" w:type="dxa"/>
          </w:tcPr>
          <w:p>
            <w:pPr>
              <w:pStyle w:val="TableParagraph"/>
              <w:spacing w:before="19"/>
              <w:ind w:left="12"/>
              <w:rPr>
                <w:sz w:val="22"/>
              </w:rPr>
            </w:pPr>
            <w:r>
              <w:rPr>
                <w:spacing w:val="-4"/>
                <w:sz w:val="22"/>
              </w:rPr>
              <w:t>Pembangunan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Data</w:t>
            </w:r>
          </w:p>
          <w:p>
            <w:pPr>
              <w:pStyle w:val="TableParagraph"/>
              <w:spacing w:line="242" w:lineRule="exact" w:before="18"/>
              <w:ind w:left="12"/>
              <w:rPr>
                <w:i/>
                <w:sz w:val="23"/>
              </w:rPr>
            </w:pPr>
            <w:r>
              <w:rPr>
                <w:spacing w:val="-2"/>
                <w:sz w:val="22"/>
              </w:rPr>
              <w:t>Center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&amp;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Command </w:t>
            </w:r>
            <w:r>
              <w:rPr>
                <w:position w:val="-1"/>
                <w:sz w:val="22"/>
              </w:rPr>
              <w:t>Center </w:t>
            </w:r>
            <w:r>
              <w:rPr>
                <w:i/>
                <w:sz w:val="23"/>
              </w:rPr>
              <w:t>Smart city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51"/>
              <w:ind w:left="12" w:right="341"/>
              <w:rPr>
                <w:sz w:val="22"/>
              </w:rPr>
            </w:pPr>
            <w:r>
              <w:rPr>
                <w:sz w:val="22"/>
              </w:rPr>
              <w:t>Pembangunan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dan command center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1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80.000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5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APBN,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2031</w:t>
            </w:r>
          </w:p>
        </w:tc>
        <w:tc>
          <w:tcPr>
            <w:tcW w:w="1124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50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51"/>
              <w:ind w:left="23" w:right="120"/>
              <w:rPr>
                <w:sz w:val="22"/>
              </w:rPr>
            </w:pPr>
            <w:r>
              <w:rPr>
                <w:spacing w:val="-2"/>
                <w:sz w:val="22"/>
              </w:rPr>
              <w:t>Diskominfo,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Bappeda, Kemenkominfo</w:t>
            </w:r>
          </w:p>
        </w:tc>
      </w:tr>
      <w:tr>
        <w:trPr>
          <w:trHeight w:val="1321" w:hRule="atLeast"/>
        </w:trPr>
        <w:tc>
          <w:tcPr>
            <w:tcW w:w="6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160" w:type="dxa"/>
          </w:tcPr>
          <w:p>
            <w:pPr>
              <w:pStyle w:val="TableParagraph"/>
              <w:spacing w:line="244" w:lineRule="auto" w:before="19"/>
              <w:ind w:left="12" w:right="446"/>
              <w:rPr>
                <w:sz w:val="22"/>
              </w:rPr>
            </w:pPr>
            <w:r>
              <w:rPr>
                <w:sz w:val="22"/>
              </w:rPr>
              <w:t>Implementasi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IoT </w:t>
            </w:r>
            <w:r>
              <w:rPr>
                <w:i/>
                <w:w w:val="105"/>
                <w:sz w:val="23"/>
              </w:rPr>
              <w:t>Smart city</w:t>
            </w:r>
            <w:r>
              <w:rPr>
                <w:i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2"/>
              </w:rPr>
              <w:t>(transportasi,</w:t>
            </w:r>
          </w:p>
          <w:p>
            <w:pPr>
              <w:pStyle w:val="TableParagraph"/>
              <w:spacing w:line="264" w:lineRule="exac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drainase,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PJU, persampahan)</w:t>
            </w:r>
          </w:p>
        </w:tc>
        <w:tc>
          <w:tcPr>
            <w:tcW w:w="3285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659"/>
              <w:rPr>
                <w:sz w:val="22"/>
              </w:rPr>
            </w:pPr>
            <w:r>
              <w:rPr>
                <w:sz w:val="22"/>
              </w:rPr>
              <w:t>Pemasangan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sensor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 </w:t>
            </w:r>
            <w:r>
              <w:rPr>
                <w:w w:val="105"/>
                <w:sz w:val="22"/>
              </w:rPr>
              <w:t>infrastruktur kota</w:t>
            </w:r>
          </w:p>
        </w:tc>
        <w:tc>
          <w:tcPr>
            <w:tcW w:w="180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  <w:p>
            <w:pPr>
              <w:pStyle w:val="TableParagraph"/>
              <w:spacing w:before="11"/>
              <w:ind w:left="1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sensor/node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15.000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2032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50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3" w:right="393"/>
              <w:rPr>
                <w:sz w:val="22"/>
              </w:rPr>
            </w:pPr>
            <w:r>
              <w:rPr>
                <w:spacing w:val="-6"/>
                <w:sz w:val="22"/>
              </w:rPr>
              <w:t>Dishub,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DLH,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PDAM, </w:t>
            </w:r>
            <w:r>
              <w:rPr>
                <w:sz w:val="22"/>
              </w:rPr>
              <w:t>Perkim,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Diskominfo</w:t>
            </w:r>
          </w:p>
        </w:tc>
      </w:tr>
      <w:tr>
        <w:trPr>
          <w:trHeight w:val="783" w:hRule="atLeast"/>
        </w:trPr>
        <w:tc>
          <w:tcPr>
            <w:tcW w:w="661" w:type="dxa"/>
          </w:tcPr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160" w:type="dxa"/>
          </w:tcPr>
          <w:p>
            <w:pPr>
              <w:pStyle w:val="TableParagraph"/>
              <w:spacing w:line="264" w:lineRule="exact"/>
              <w:ind w:left="12" w:right="59"/>
              <w:rPr>
                <w:sz w:val="22"/>
              </w:rPr>
            </w:pPr>
            <w:r>
              <w:rPr>
                <w:sz w:val="22"/>
              </w:rPr>
              <w:t>Integrasi e-payment </w:t>
            </w:r>
            <w:r>
              <w:rPr>
                <w:w w:val="105"/>
                <w:sz w:val="22"/>
              </w:rPr>
              <w:t>&amp; e-commerce </w:t>
            </w:r>
            <w:r>
              <w:rPr>
                <w:spacing w:val="-4"/>
                <w:w w:val="105"/>
                <w:sz w:val="22"/>
              </w:rPr>
              <w:t>UMKM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40"/>
              <w:ind w:left="1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Penerapan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sistem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e-payment </w:t>
            </w:r>
            <w:r>
              <w:rPr>
                <w:sz w:val="22"/>
              </w:rPr>
              <w:t>dan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e-commerce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UMKM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40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40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UMKM</w:t>
            </w:r>
          </w:p>
          <w:p>
            <w:pPr>
              <w:pStyle w:val="TableParagraph"/>
              <w:spacing w:before="11"/>
              <w:ind w:left="1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terhubung</w:t>
            </w:r>
          </w:p>
        </w:tc>
        <w:tc>
          <w:tcPr>
            <w:tcW w:w="1530" w:type="dxa"/>
          </w:tcPr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5.000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40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5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40"/>
              <w:ind w:left="23" w:right="-1"/>
              <w:rPr>
                <w:sz w:val="22"/>
              </w:rPr>
            </w:pPr>
            <w:r>
              <w:rPr>
                <w:spacing w:val="-6"/>
                <w:sz w:val="22"/>
              </w:rPr>
              <w:t>DKUKMPTK,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Perbankan, </w:t>
            </w:r>
            <w:r>
              <w:rPr>
                <w:spacing w:val="-2"/>
                <w:sz w:val="22"/>
              </w:rPr>
              <w:t>Diskominfo</w:t>
            </w:r>
          </w:p>
        </w:tc>
      </w:tr>
      <w:tr>
        <w:trPr>
          <w:trHeight w:val="784" w:hRule="atLeast"/>
        </w:trPr>
        <w:tc>
          <w:tcPr>
            <w:tcW w:w="661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10</w:t>
            </w:r>
          </w:p>
        </w:tc>
        <w:tc>
          <w:tcPr>
            <w:tcW w:w="2160" w:type="dxa"/>
          </w:tcPr>
          <w:p>
            <w:pPr>
              <w:pStyle w:val="TableParagraph"/>
              <w:spacing w:line="264" w:lineRule="exact"/>
              <w:ind w:left="1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Pengembangan </w:t>
            </w:r>
            <w:r>
              <w:rPr>
                <w:sz w:val="22"/>
              </w:rPr>
              <w:t>Creative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Hub </w:t>
            </w:r>
            <w:r>
              <w:rPr>
                <w:w w:val="105"/>
                <w:sz w:val="22"/>
              </w:rPr>
              <w:t>untuk start-up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42"/>
              <w:ind w:left="12"/>
              <w:rPr>
                <w:sz w:val="22"/>
              </w:rPr>
            </w:pPr>
            <w:r>
              <w:rPr>
                <w:sz w:val="22"/>
              </w:rPr>
              <w:t>Pembangunan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4"/>
                <w:sz w:val="22"/>
              </w:rPr>
              <w:t>Hub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42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hub</w:t>
            </w:r>
          </w:p>
        </w:tc>
        <w:tc>
          <w:tcPr>
            <w:tcW w:w="1530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10.000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42"/>
              <w:ind w:left="13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CSR,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2035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50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64" w:lineRule="exact"/>
              <w:ind w:left="23" w:right="5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Diskominfo, </w:t>
            </w:r>
            <w:r>
              <w:rPr>
                <w:sz w:val="22"/>
              </w:rPr>
              <w:t>Universitas,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Komunitas </w:t>
            </w:r>
            <w:r>
              <w:rPr>
                <w:spacing w:val="-2"/>
                <w:w w:val="105"/>
                <w:sz w:val="22"/>
              </w:rPr>
              <w:t>Startup</w:t>
            </w:r>
          </w:p>
        </w:tc>
      </w:tr>
      <w:tr>
        <w:trPr>
          <w:trHeight w:val="1050" w:hRule="atLeast"/>
        </w:trPr>
        <w:tc>
          <w:tcPr>
            <w:tcW w:w="661" w:type="dxa"/>
          </w:tcPr>
          <w:p>
            <w:pPr>
              <w:pStyle w:val="TableParagraph"/>
              <w:spacing w:before="155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70"/>
                <w:sz w:val="22"/>
              </w:rPr>
              <w:t>11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sz w:val="22"/>
              </w:rPr>
              <w:t>Implementasi Smart </w:t>
            </w:r>
            <w:r>
              <w:rPr>
                <w:w w:val="105"/>
                <w:sz w:val="22"/>
              </w:rPr>
              <w:t>Tourism Platform (AR/VR, multi </w:t>
            </w:r>
            <w:r>
              <w:rPr>
                <w:spacing w:val="-2"/>
                <w:w w:val="105"/>
                <w:sz w:val="22"/>
              </w:rPr>
              <w:t>bahasa)</w:t>
            </w:r>
          </w:p>
        </w:tc>
        <w:tc>
          <w:tcPr>
            <w:tcW w:w="3285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2"/>
              </w:rPr>
            </w:pPr>
            <w:r>
              <w:rPr>
                <w:sz w:val="22"/>
              </w:rPr>
              <w:t>Pengembangan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platform wisata </w:t>
            </w:r>
            <w:r>
              <w:rPr>
                <w:spacing w:val="-2"/>
                <w:w w:val="105"/>
                <w:sz w:val="22"/>
              </w:rPr>
              <w:t>pintar</w:t>
            </w:r>
          </w:p>
        </w:tc>
        <w:tc>
          <w:tcPr>
            <w:tcW w:w="1801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sistem </w:t>
            </w:r>
            <w:r>
              <w:rPr>
                <w:spacing w:val="-2"/>
                <w:sz w:val="22"/>
              </w:rPr>
              <w:t>platform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5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7.000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1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55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2036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55"/>
              <w:rPr>
                <w:sz w:val="22"/>
              </w:rPr>
            </w:pPr>
          </w:p>
          <w:p>
            <w:pPr>
              <w:pStyle w:val="TableParagraph"/>
              <w:ind w:left="5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3" w:right="120"/>
              <w:rPr>
                <w:sz w:val="22"/>
              </w:rPr>
            </w:pPr>
            <w:r>
              <w:rPr>
                <w:sz w:val="22"/>
              </w:rPr>
              <w:t>Dispar,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Diskominfo, Swasta IT</w:t>
            </w:r>
          </w:p>
        </w:tc>
      </w:tr>
      <w:tr>
        <w:trPr>
          <w:trHeight w:val="1058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12</w:t>
            </w:r>
          </w:p>
        </w:tc>
        <w:tc>
          <w:tcPr>
            <w:tcW w:w="2160" w:type="dxa"/>
          </w:tcPr>
          <w:p>
            <w:pPr>
              <w:pStyle w:val="TableParagraph"/>
              <w:spacing w:line="252" w:lineRule="auto" w:before="19"/>
              <w:ind w:left="12" w:right="-29"/>
              <w:rPr>
                <w:sz w:val="18"/>
              </w:rPr>
            </w:pPr>
            <w:r>
              <w:rPr>
                <w:spacing w:val="-2"/>
                <w:w w:val="105"/>
                <w:sz w:val="22"/>
              </w:rPr>
              <w:t>Penguatan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Keamanan Siber &amp; </w:t>
            </w:r>
            <w:r>
              <w:rPr>
                <w:spacing w:val="1"/>
                <w:w w:val="92"/>
                <w:position w:val="1"/>
                <w:sz w:val="22"/>
              </w:rPr>
              <w:t>S</w:t>
            </w:r>
            <w:r>
              <w:rPr>
                <w:color w:val="767070"/>
                <w:spacing w:val="-48"/>
                <w:w w:val="99"/>
                <w:sz w:val="18"/>
              </w:rPr>
              <w:t>I</w:t>
            </w:r>
            <w:r>
              <w:rPr>
                <w:spacing w:val="-67"/>
                <w:w w:val="96"/>
                <w:position w:val="1"/>
                <w:sz w:val="22"/>
              </w:rPr>
              <w:t>e</w:t>
            </w:r>
            <w:r>
              <w:rPr>
                <w:color w:val="767070"/>
                <w:spacing w:val="-34"/>
                <w:sz w:val="18"/>
              </w:rPr>
              <w:t>n</w:t>
            </w:r>
            <w:r>
              <w:rPr>
                <w:spacing w:val="-59"/>
                <w:w w:val="128"/>
                <w:position w:val="1"/>
                <w:sz w:val="22"/>
              </w:rPr>
              <w:t>r</w:t>
            </w:r>
            <w:r>
              <w:rPr>
                <w:color w:val="767070"/>
                <w:spacing w:val="-1"/>
                <w:w w:val="117"/>
                <w:sz w:val="18"/>
              </w:rPr>
              <w:t>t</w:t>
            </w:r>
            <w:r>
              <w:rPr>
                <w:color w:val="767070"/>
                <w:spacing w:val="-95"/>
                <w:w w:val="96"/>
                <w:sz w:val="18"/>
              </w:rPr>
              <w:t>e</w:t>
            </w:r>
            <w:r>
              <w:rPr>
                <w:spacing w:val="1"/>
                <w:w w:val="117"/>
                <w:position w:val="1"/>
                <w:sz w:val="22"/>
              </w:rPr>
              <w:t>t</w:t>
            </w:r>
            <w:r>
              <w:rPr>
                <w:spacing w:val="-32"/>
                <w:w w:val="113"/>
                <w:position w:val="1"/>
                <w:sz w:val="22"/>
              </w:rPr>
              <w:t>i</w:t>
            </w:r>
            <w:r>
              <w:rPr>
                <w:color w:val="767070"/>
                <w:spacing w:val="-64"/>
                <w:w w:val="96"/>
                <w:sz w:val="18"/>
              </w:rPr>
              <w:t>g</w:t>
            </w:r>
            <w:r>
              <w:rPr>
                <w:spacing w:val="-4"/>
                <w:w w:val="114"/>
                <w:position w:val="1"/>
                <w:sz w:val="22"/>
              </w:rPr>
              <w:t>f</w:t>
            </w:r>
            <w:r>
              <w:rPr>
                <w:color w:val="767070"/>
                <w:spacing w:val="-72"/>
                <w:w w:val="128"/>
                <w:sz w:val="18"/>
              </w:rPr>
              <w:t>r</w:t>
            </w:r>
            <w:r>
              <w:rPr>
                <w:spacing w:val="3"/>
                <w:w w:val="113"/>
                <w:position w:val="1"/>
                <w:sz w:val="22"/>
              </w:rPr>
              <w:t>i</w:t>
            </w:r>
            <w:r>
              <w:rPr>
                <w:spacing w:val="-101"/>
                <w:w w:val="106"/>
                <w:position w:val="1"/>
                <w:sz w:val="22"/>
              </w:rPr>
              <w:t>k</w:t>
            </w:r>
            <w:r>
              <w:rPr>
                <w:color w:val="767070"/>
                <w:spacing w:val="1"/>
                <w:w w:val="95"/>
                <w:sz w:val="18"/>
              </w:rPr>
              <w:t>a</w:t>
            </w:r>
            <w:r>
              <w:rPr>
                <w:color w:val="767070"/>
                <w:spacing w:val="-54"/>
                <w:w w:val="117"/>
                <w:sz w:val="18"/>
              </w:rPr>
              <w:t>t</w:t>
            </w:r>
            <w:r>
              <w:rPr>
                <w:spacing w:val="-63"/>
                <w:w w:val="96"/>
                <w:position w:val="1"/>
                <w:sz w:val="22"/>
              </w:rPr>
              <w:t>a</w:t>
            </w:r>
            <w:r>
              <w:rPr>
                <w:color w:val="767070"/>
                <w:spacing w:val="-32"/>
                <w:w w:val="96"/>
                <w:sz w:val="18"/>
              </w:rPr>
              <w:t>e</w:t>
            </w:r>
            <w:r>
              <w:rPr>
                <w:spacing w:val="-82"/>
                <w:w w:val="104"/>
                <w:position w:val="1"/>
                <w:sz w:val="22"/>
              </w:rPr>
              <w:t>s</w:t>
            </w:r>
            <w:r>
              <w:rPr>
                <w:color w:val="767070"/>
                <w:spacing w:val="-13"/>
                <w:w w:val="96"/>
                <w:sz w:val="18"/>
              </w:rPr>
              <w:t>d</w:t>
            </w:r>
            <w:r>
              <w:rPr>
                <w:spacing w:val="8"/>
                <w:w w:val="113"/>
                <w:position w:val="1"/>
                <w:sz w:val="22"/>
              </w:rPr>
              <w:t>i</w:t>
            </w:r>
            <w:r>
              <w:rPr>
                <w:color w:val="767070"/>
                <w:spacing w:val="-59"/>
                <w:w w:val="85"/>
                <w:sz w:val="18"/>
              </w:rPr>
              <w:t>C</w:t>
            </w:r>
            <w:r>
              <w:rPr>
                <w:spacing w:val="-86"/>
                <w:w w:val="91"/>
                <w:position w:val="1"/>
                <w:sz w:val="22"/>
              </w:rPr>
              <w:t>D</w:t>
            </w:r>
            <w:r>
              <w:rPr>
                <w:color w:val="767070"/>
                <w:spacing w:val="1"/>
                <w:w w:val="112"/>
                <w:sz w:val="18"/>
              </w:rPr>
              <w:t>i</w:t>
            </w:r>
            <w:r>
              <w:rPr>
                <w:color w:val="767070"/>
                <w:spacing w:val="-18"/>
                <w:w w:val="117"/>
                <w:sz w:val="18"/>
              </w:rPr>
              <w:t>t</w:t>
            </w:r>
            <w:r>
              <w:rPr>
                <w:spacing w:val="-97"/>
                <w:w w:val="96"/>
                <w:position w:val="1"/>
                <w:sz w:val="22"/>
              </w:rPr>
              <w:t>a</w:t>
            </w:r>
            <w:r>
              <w:rPr>
                <w:color w:val="767070"/>
                <w:spacing w:val="11"/>
                <w:w w:val="96"/>
                <w:sz w:val="18"/>
              </w:rPr>
              <w:t>y</w:t>
            </w:r>
            <w:r>
              <w:rPr>
                <w:spacing w:val="-37"/>
                <w:w w:val="117"/>
                <w:position w:val="1"/>
                <w:sz w:val="22"/>
              </w:rPr>
              <w:t>t</w:t>
            </w:r>
            <w:r>
              <w:rPr>
                <w:color w:val="767070"/>
                <w:spacing w:val="-74"/>
                <w:w w:val="93"/>
                <w:sz w:val="18"/>
              </w:rPr>
              <w:t>P</w:t>
            </w:r>
            <w:r>
              <w:rPr>
                <w:spacing w:val="-42"/>
                <w:w w:val="96"/>
                <w:position w:val="1"/>
                <w:sz w:val="22"/>
              </w:rPr>
              <w:t>a</w:t>
            </w:r>
            <w:r>
              <w:rPr>
                <w:color w:val="767070"/>
                <w:spacing w:val="-1"/>
                <w:w w:val="130"/>
                <w:sz w:val="18"/>
              </w:rPr>
              <w:t>l</w:t>
            </w:r>
            <w:r>
              <w:rPr>
                <w:color w:val="767070"/>
                <w:spacing w:val="1"/>
                <w:sz w:val="18"/>
              </w:rPr>
              <w:t>anni</w:t>
            </w:r>
            <w:r>
              <w:rPr>
                <w:color w:val="767070"/>
                <w:spacing w:val="1"/>
                <w:w w:val="98"/>
                <w:sz w:val="18"/>
              </w:rPr>
              <w:t>ng</w:t>
            </w:r>
            <w:r>
              <w:rPr>
                <w:color w:val="767070"/>
                <w:spacing w:val="-4"/>
                <w:sz w:val="18"/>
              </w:rPr>
              <w:t> </w:t>
            </w:r>
            <w:r>
              <w:rPr>
                <w:color w:val="767070"/>
                <w:spacing w:val="-32"/>
                <w:w w:val="105"/>
                <w:sz w:val="18"/>
              </w:rPr>
              <w:t>i</w:t>
            </w:r>
          </w:p>
          <w:p>
            <w:pPr>
              <w:pStyle w:val="TableParagraph"/>
              <w:spacing w:line="220" w:lineRule="exact"/>
              <w:ind w:left="1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Publik</w:t>
            </w:r>
          </w:p>
        </w:tc>
        <w:tc>
          <w:tcPr>
            <w:tcW w:w="3285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Implementasi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keamanan</w:t>
            </w:r>
          </w:p>
          <w:p>
            <w:pPr>
              <w:pStyle w:val="TableParagraph"/>
              <w:spacing w:before="15"/>
              <w:ind w:left="10"/>
              <w:rPr>
                <w:sz w:val="18"/>
              </w:rPr>
            </w:pPr>
            <w:r>
              <w:rPr>
                <w:color w:val="767070"/>
                <w:spacing w:val="-92"/>
                <w:w w:val="96"/>
                <w:sz w:val="18"/>
              </w:rPr>
              <w:t>n</w:t>
            </w:r>
            <w:r>
              <w:rPr>
                <w:spacing w:val="7"/>
                <w:position w:val="1"/>
                <w:sz w:val="22"/>
              </w:rPr>
              <w:t>s</w:t>
            </w:r>
            <w:r>
              <w:rPr>
                <w:spacing w:val="-20"/>
                <w:w w:val="109"/>
                <w:position w:val="1"/>
                <w:sz w:val="22"/>
              </w:rPr>
              <w:t>i</w:t>
            </w:r>
            <w:r>
              <w:rPr>
                <w:color w:val="767070"/>
                <w:spacing w:val="-78"/>
                <w:w w:val="88"/>
                <w:sz w:val="18"/>
              </w:rPr>
              <w:t>S</w:t>
            </w:r>
            <w:r>
              <w:rPr>
                <w:spacing w:val="-29"/>
                <w:w w:val="94"/>
                <w:position w:val="1"/>
                <w:sz w:val="22"/>
              </w:rPr>
              <w:t>b</w:t>
            </w:r>
            <w:r>
              <w:rPr>
                <w:color w:val="767070"/>
                <w:spacing w:val="-58"/>
                <w:w w:val="96"/>
                <w:sz w:val="18"/>
              </w:rPr>
              <w:t>u</w:t>
            </w:r>
            <w:r>
              <w:rPr>
                <w:spacing w:val="-46"/>
                <w:w w:val="92"/>
                <w:position w:val="1"/>
                <w:sz w:val="22"/>
              </w:rPr>
              <w:t>e</w:t>
            </w:r>
            <w:r>
              <w:rPr>
                <w:color w:val="767070"/>
                <w:spacing w:val="-95"/>
                <w:w w:val="98"/>
                <w:sz w:val="18"/>
              </w:rPr>
              <w:t>m</w:t>
            </w:r>
            <w:r>
              <w:rPr>
                <w:spacing w:val="13"/>
                <w:w w:val="124"/>
                <w:position w:val="1"/>
                <w:sz w:val="22"/>
              </w:rPr>
              <w:t>r</w:t>
            </w:r>
            <w:r>
              <w:rPr>
                <w:color w:val="767070"/>
                <w:spacing w:val="7"/>
                <w:w w:val="98"/>
                <w:sz w:val="18"/>
              </w:rPr>
              <w:t>a</w:t>
            </w:r>
            <w:r>
              <w:rPr>
                <w:color w:val="767070"/>
                <w:spacing w:val="8"/>
                <w:w w:val="98"/>
                <w:sz w:val="18"/>
              </w:rPr>
              <w:t>t</w:t>
            </w:r>
            <w:r>
              <w:rPr>
                <w:color w:val="767070"/>
                <w:spacing w:val="6"/>
                <w:w w:val="92"/>
                <w:sz w:val="18"/>
              </w:rPr>
              <w:t>e</w:t>
            </w:r>
            <w:r>
              <w:rPr>
                <w:color w:val="767070"/>
                <w:spacing w:val="6"/>
                <w:w w:val="124"/>
                <w:sz w:val="18"/>
              </w:rPr>
              <w:t>r</w:t>
            </w:r>
            <w:r>
              <w:rPr>
                <w:color w:val="767070"/>
                <w:spacing w:val="7"/>
                <w:w w:val="91"/>
                <w:sz w:val="18"/>
              </w:rPr>
              <w:t>a</w:t>
            </w:r>
            <w:r>
              <w:rPr>
                <w:color w:val="767070"/>
                <w:spacing w:val="46"/>
                <w:sz w:val="18"/>
              </w:rPr>
              <w:t> </w:t>
            </w:r>
            <w:r>
              <w:rPr>
                <w:color w:val="767070"/>
                <w:spacing w:val="-26"/>
                <w:sz w:val="18"/>
              </w:rPr>
              <w:t>and</w:t>
            </w:r>
            <w:r>
              <w:rPr>
                <w:color w:val="767070"/>
                <w:spacing w:val="48"/>
                <w:sz w:val="18"/>
              </w:rPr>
              <w:t> </w:t>
            </w:r>
            <w:r>
              <w:rPr>
                <w:color w:val="767070"/>
                <w:spacing w:val="-26"/>
                <w:sz w:val="18"/>
              </w:rPr>
              <w:t>Kalimantan</w:t>
            </w:r>
          </w:p>
        </w:tc>
        <w:tc>
          <w:tcPr>
            <w:tcW w:w="18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208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sistem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APBN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2037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5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3" w:right="520"/>
              <w:rPr>
                <w:sz w:val="22"/>
              </w:rPr>
            </w:pPr>
            <w:r>
              <w:rPr>
                <w:spacing w:val="-2"/>
                <w:sz w:val="22"/>
              </w:rPr>
              <w:t>Diskominfo,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BSSN, Kemenkominfo</w:t>
            </w:r>
          </w:p>
        </w:tc>
      </w:tr>
    </w:tbl>
    <w:sectPr>
      <w:type w:val="continuous"/>
      <w:pgSz w:w="23820" w:h="16820" w:orient="landscape"/>
      <w:pgMar w:top="64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2025-12-23T23:41:12Z</dcterms:created>
  <dcterms:modified xsi:type="dcterms:W3CDTF">2025-12-23T23:41:12Z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